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FA9" w:rsidRPr="000D3CAA" w:rsidRDefault="004B160E" w:rsidP="004B160E">
      <w:pPr>
        <w:tabs>
          <w:tab w:val="left" w:pos="3645"/>
        </w:tabs>
        <w:spacing w:after="0"/>
        <w:jc w:val="center"/>
        <w:rPr>
          <w:rFonts w:ascii="Arial Black" w:hAnsi="Arial Black" w:cs="Arial"/>
          <w:b/>
          <w:color w:val="002060"/>
          <w:sz w:val="52"/>
          <w:szCs w:val="24"/>
        </w:rPr>
      </w:pPr>
      <w:r w:rsidRPr="000D3CAA">
        <w:rPr>
          <w:rFonts w:ascii="Arial Black" w:hAnsi="Arial Black" w:cs="Arial"/>
          <w:b/>
          <w:color w:val="002060"/>
          <w:sz w:val="52"/>
          <w:szCs w:val="24"/>
        </w:rPr>
        <w:t xml:space="preserve">OZDRAVNÉ POBYTY </w:t>
      </w:r>
    </w:p>
    <w:p w:rsidR="004B160E" w:rsidRPr="004B160E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32"/>
          <w:szCs w:val="24"/>
        </w:rPr>
      </w:pPr>
      <w:r w:rsidRPr="006A3FA9">
        <w:rPr>
          <w:rFonts w:ascii="Arial Black" w:hAnsi="Arial Black" w:cs="Arial"/>
          <w:b/>
          <w:color w:val="002060"/>
          <w:sz w:val="44"/>
          <w:szCs w:val="24"/>
        </w:rPr>
        <w:t>PRO MICHÁLKOVICKÉ PŘEDŠKOLÁČKY</w:t>
      </w:r>
      <w:r w:rsidRPr="004B160E">
        <w:rPr>
          <w:rFonts w:ascii="Arial" w:hAnsi="Arial" w:cs="Arial"/>
          <w:b/>
          <w:sz w:val="32"/>
          <w:szCs w:val="24"/>
        </w:rPr>
        <w:t xml:space="preserve"> </w:t>
      </w:r>
    </w:p>
    <w:p w:rsidR="004B160E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28"/>
          <w:szCs w:val="24"/>
        </w:rPr>
      </w:pPr>
      <w:r w:rsidRPr="004B160E">
        <w:rPr>
          <w:rFonts w:ascii="Arial" w:hAnsi="Arial" w:cs="Arial"/>
          <w:i/>
          <w:sz w:val="28"/>
          <w:szCs w:val="24"/>
        </w:rPr>
        <w:t xml:space="preserve">realizováno v rámci dotačního programu Moravskoslezského kraje </w:t>
      </w:r>
    </w:p>
    <w:p w:rsidR="004B160E" w:rsidRPr="004B160E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28"/>
          <w:szCs w:val="24"/>
        </w:rPr>
      </w:pPr>
      <w:r w:rsidRPr="004B160E">
        <w:rPr>
          <w:rFonts w:ascii="Arial" w:hAnsi="Arial" w:cs="Arial"/>
          <w:i/>
          <w:sz w:val="28"/>
          <w:szCs w:val="24"/>
        </w:rPr>
        <w:t>„Ozdravné pobyty pro děti předškolního věku“</w:t>
      </w:r>
    </w:p>
    <w:p w:rsidR="004B160E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32"/>
          <w:szCs w:val="24"/>
        </w:rPr>
      </w:pPr>
    </w:p>
    <w:p w:rsidR="006A3FA9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20"/>
          <w:szCs w:val="24"/>
        </w:rPr>
      </w:pPr>
      <w:r w:rsidRPr="00515886">
        <w:rPr>
          <w:rFonts w:ascii="Arial" w:hAnsi="Arial" w:cs="Arial"/>
          <w:i/>
          <w:sz w:val="20"/>
          <w:szCs w:val="24"/>
        </w:rPr>
        <w:t xml:space="preserve">Projekt „Ozdravné pobyty pro </w:t>
      </w:r>
      <w:r>
        <w:rPr>
          <w:rFonts w:ascii="Arial" w:hAnsi="Arial" w:cs="Arial"/>
          <w:i/>
          <w:sz w:val="20"/>
          <w:szCs w:val="24"/>
        </w:rPr>
        <w:t xml:space="preserve">michálkovické </w:t>
      </w:r>
      <w:proofErr w:type="spellStart"/>
      <w:r>
        <w:rPr>
          <w:rFonts w:ascii="Arial" w:hAnsi="Arial" w:cs="Arial"/>
          <w:i/>
          <w:sz w:val="20"/>
          <w:szCs w:val="24"/>
        </w:rPr>
        <w:t>předškoláčky</w:t>
      </w:r>
      <w:proofErr w:type="spellEnd"/>
      <w:r w:rsidRPr="00515886">
        <w:rPr>
          <w:rFonts w:ascii="Arial" w:hAnsi="Arial" w:cs="Arial"/>
          <w:i/>
          <w:sz w:val="20"/>
          <w:szCs w:val="24"/>
        </w:rPr>
        <w:t xml:space="preserve">“ v rámci dotačního programu </w:t>
      </w:r>
    </w:p>
    <w:p w:rsidR="004B160E" w:rsidRPr="00515886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20"/>
          <w:szCs w:val="24"/>
        </w:rPr>
      </w:pPr>
      <w:r w:rsidRPr="00515886">
        <w:rPr>
          <w:rFonts w:ascii="Arial" w:hAnsi="Arial" w:cs="Arial"/>
          <w:i/>
          <w:sz w:val="20"/>
          <w:szCs w:val="24"/>
        </w:rPr>
        <w:t>Moravskoslezského kraje „Ozdravné pobyty pro děti předškolního věku“</w:t>
      </w:r>
    </w:p>
    <w:p w:rsidR="006A3FA9" w:rsidRDefault="006A3FA9" w:rsidP="004B160E">
      <w:pPr>
        <w:tabs>
          <w:tab w:val="left" w:pos="3645"/>
        </w:tabs>
        <w:spacing w:after="0"/>
        <w:jc w:val="center"/>
        <w:rPr>
          <w:rFonts w:ascii="Arial" w:hAnsi="Arial" w:cs="Arial"/>
          <w:b/>
        </w:rPr>
      </w:pPr>
    </w:p>
    <w:p w:rsidR="004B160E" w:rsidRPr="006A3FA9" w:rsidRDefault="006A3FA9" w:rsidP="004B160E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36"/>
        </w:rPr>
      </w:pPr>
      <w:r w:rsidRPr="006A3FA9">
        <w:rPr>
          <w:rFonts w:ascii="Arial" w:hAnsi="Arial" w:cs="Arial"/>
          <w:b/>
          <w:sz w:val="36"/>
        </w:rPr>
        <w:t>Hotel Duo, Horní Bečva 216, 756 57</w:t>
      </w:r>
    </w:p>
    <w:p w:rsidR="006A3FA9" w:rsidRDefault="006A3FA9" w:rsidP="004B160E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36"/>
        </w:rPr>
      </w:pPr>
      <w:r w:rsidRPr="006A3FA9">
        <w:rPr>
          <w:rFonts w:ascii="Arial" w:hAnsi="Arial" w:cs="Arial"/>
          <w:b/>
          <w:sz w:val="36"/>
        </w:rPr>
        <w:t>23. 3. 2019 – 5. 4. 2019</w:t>
      </w:r>
    </w:p>
    <w:p w:rsidR="006A3FA9" w:rsidRPr="006A3FA9" w:rsidRDefault="006A3FA9" w:rsidP="004B160E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28"/>
        </w:rPr>
      </w:pPr>
      <w:r w:rsidRPr="006A3FA9">
        <w:rPr>
          <w:rFonts w:ascii="Arial" w:hAnsi="Arial" w:cs="Arial"/>
          <w:b/>
          <w:sz w:val="28"/>
        </w:rPr>
        <w:t>pobyt pro děti předškolního věku a rodiče</w:t>
      </w:r>
    </w:p>
    <w:p w:rsidR="006A3FA9" w:rsidRPr="006A3FA9" w:rsidRDefault="006A3FA9" w:rsidP="004B160E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28"/>
        </w:rPr>
      </w:pPr>
      <w:r w:rsidRPr="006A3FA9">
        <w:rPr>
          <w:rFonts w:ascii="Arial" w:hAnsi="Arial" w:cs="Arial"/>
          <w:b/>
          <w:sz w:val="28"/>
        </w:rPr>
        <w:t>pobyt je pro účastníky ozdravného pobytu bezplatný</w:t>
      </w:r>
    </w:p>
    <w:p w:rsidR="006A3FA9" w:rsidRDefault="006A3FA9" w:rsidP="0019515F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28"/>
        </w:rPr>
      </w:pPr>
      <w:r w:rsidRPr="006A3FA9">
        <w:rPr>
          <w:rFonts w:ascii="Arial" w:hAnsi="Arial" w:cs="Arial"/>
          <w:b/>
          <w:sz w:val="28"/>
        </w:rPr>
        <w:t xml:space="preserve">termín odevzdání </w:t>
      </w:r>
      <w:proofErr w:type="gramStart"/>
      <w:r w:rsidRPr="006A3FA9">
        <w:rPr>
          <w:rFonts w:ascii="Arial" w:hAnsi="Arial" w:cs="Arial"/>
          <w:b/>
          <w:sz w:val="28"/>
        </w:rPr>
        <w:t>přihlášky</w:t>
      </w:r>
      <w:r w:rsidR="000E7916">
        <w:rPr>
          <w:rFonts w:ascii="Arial" w:hAnsi="Arial" w:cs="Arial"/>
          <w:b/>
          <w:sz w:val="28"/>
        </w:rPr>
        <w:t xml:space="preserve">     </w:t>
      </w:r>
      <w:bookmarkStart w:id="0" w:name="_GoBack"/>
      <w:bookmarkEnd w:id="0"/>
      <w:r w:rsidRPr="006A3FA9">
        <w:rPr>
          <w:rFonts w:ascii="Arial" w:hAnsi="Arial" w:cs="Arial"/>
          <w:b/>
          <w:sz w:val="28"/>
        </w:rPr>
        <w:t xml:space="preserve"> do</w:t>
      </w:r>
      <w:proofErr w:type="gramEnd"/>
      <w:r w:rsidRPr="006A3FA9">
        <w:rPr>
          <w:rFonts w:ascii="Arial" w:hAnsi="Arial" w:cs="Arial"/>
          <w:b/>
          <w:sz w:val="28"/>
        </w:rPr>
        <w:t xml:space="preserve"> </w:t>
      </w:r>
      <w:r w:rsidR="00797F05">
        <w:rPr>
          <w:rFonts w:ascii="Arial" w:hAnsi="Arial" w:cs="Arial"/>
          <w:b/>
          <w:sz w:val="28"/>
        </w:rPr>
        <w:t>8</w:t>
      </w:r>
      <w:r w:rsidRPr="006A3FA9">
        <w:rPr>
          <w:rFonts w:ascii="Arial" w:hAnsi="Arial" w:cs="Arial"/>
          <w:b/>
          <w:sz w:val="28"/>
        </w:rPr>
        <w:t xml:space="preserve">. 2. 2019 </w:t>
      </w:r>
    </w:p>
    <w:p w:rsidR="00797F05" w:rsidRPr="0019515F" w:rsidRDefault="00797F05" w:rsidP="0019515F">
      <w:pPr>
        <w:tabs>
          <w:tab w:val="left" w:pos="3645"/>
        </w:tabs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 MŠ Sládečkova, Sládečkova 80.</w:t>
      </w:r>
    </w:p>
    <w:p w:rsidR="004B160E" w:rsidRPr="00797F05" w:rsidRDefault="00797F05" w:rsidP="00797F05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</w:t>
      </w:r>
      <w:r w:rsidRPr="00797F05">
        <w:rPr>
          <w:rFonts w:ascii="Arial" w:hAnsi="Arial" w:cs="Arial"/>
          <w:i/>
          <w:sz w:val="24"/>
          <w:szCs w:val="24"/>
        </w:rPr>
        <w:t>říjem přihlášek pro organizátora zajišťuje MŠ Sládečkova</w:t>
      </w:r>
    </w:p>
    <w:p w:rsidR="004B160E" w:rsidRPr="004B160E" w:rsidRDefault="004B160E" w:rsidP="004B160E">
      <w:pPr>
        <w:tabs>
          <w:tab w:val="left" w:pos="3645"/>
        </w:tabs>
        <w:spacing w:after="0"/>
        <w:jc w:val="center"/>
        <w:rPr>
          <w:rFonts w:ascii="Arial" w:hAnsi="Arial" w:cs="Arial"/>
          <w:i/>
          <w:sz w:val="32"/>
          <w:szCs w:val="24"/>
        </w:rPr>
      </w:pPr>
      <w:r>
        <w:rPr>
          <w:noProof/>
          <w:lang w:eastAsia="cs-CZ"/>
        </w:rPr>
        <w:drawing>
          <wp:inline distT="0" distB="0" distL="0" distR="0" wp14:anchorId="319A06D5" wp14:editId="7D04F59D">
            <wp:extent cx="5760720" cy="3025822"/>
            <wp:effectExtent l="0" t="0" r="0" b="3175"/>
            <wp:docPr id="2" name="Obrázek 2" descr="Areál Hotelu Duo jako na dl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eál Hotelu Duo jako na dla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B5" w:rsidRDefault="000E7916">
      <w:pPr>
        <w:rPr>
          <w:noProof/>
          <w:lang w:eastAsia="cs-CZ"/>
        </w:rPr>
      </w:pPr>
    </w:p>
    <w:p w:rsidR="004B160E" w:rsidRPr="000D3CAA" w:rsidRDefault="000D3CAA" w:rsidP="000D3CAA">
      <w:pPr>
        <w:jc w:val="both"/>
        <w:rPr>
          <w:b/>
          <w:i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AFE6010" wp14:editId="6BB82BF0">
            <wp:simplePos x="0" y="0"/>
            <wp:positionH relativeFrom="column">
              <wp:posOffset>1908601</wp:posOffset>
            </wp:positionH>
            <wp:positionV relativeFrom="paragraph">
              <wp:posOffset>729151</wp:posOffset>
            </wp:positionV>
            <wp:extent cx="2870835" cy="934720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A9" w:rsidRPr="000D3CAA">
        <w:rPr>
          <w:rFonts w:ascii="Arial" w:hAnsi="Arial" w:cs="Arial"/>
          <w:i/>
          <w:sz w:val="28"/>
        </w:rPr>
        <w:t>P</w:t>
      </w:r>
      <w:r w:rsidRPr="000D3CAA">
        <w:rPr>
          <w:rFonts w:ascii="Arial" w:hAnsi="Arial" w:cs="Arial"/>
          <w:i/>
          <w:sz w:val="28"/>
        </w:rPr>
        <w:t xml:space="preserve">rojekt ozdravných pobytů je realizován za finanční podpory </w:t>
      </w:r>
      <w:r w:rsidRPr="000D3CAA">
        <w:rPr>
          <w:rFonts w:ascii="Arial" w:hAnsi="Arial" w:cs="Arial"/>
          <w:b/>
          <w:i/>
          <w:sz w:val="28"/>
        </w:rPr>
        <w:t>Moravskoslezského kraje</w:t>
      </w:r>
      <w:r w:rsidRPr="000D3CAA">
        <w:rPr>
          <w:rFonts w:ascii="Arial" w:hAnsi="Arial" w:cs="Arial"/>
          <w:i/>
          <w:sz w:val="28"/>
        </w:rPr>
        <w:t xml:space="preserve">, finanční podpory </w:t>
      </w:r>
      <w:r w:rsidR="00797F05" w:rsidRPr="00797F05">
        <w:rPr>
          <w:rFonts w:ascii="Arial" w:hAnsi="Arial" w:cs="Arial"/>
          <w:b/>
          <w:i/>
          <w:sz w:val="28"/>
        </w:rPr>
        <w:t>s</w:t>
      </w:r>
      <w:r w:rsidRPr="000D3CAA">
        <w:rPr>
          <w:rFonts w:ascii="Arial" w:hAnsi="Arial" w:cs="Arial"/>
          <w:b/>
          <w:i/>
          <w:sz w:val="28"/>
        </w:rPr>
        <w:t>tatutárn</w:t>
      </w:r>
      <w:r w:rsidR="00797F05">
        <w:rPr>
          <w:rFonts w:ascii="Arial" w:hAnsi="Arial" w:cs="Arial"/>
          <w:b/>
          <w:i/>
          <w:sz w:val="28"/>
        </w:rPr>
        <w:t>í</w:t>
      </w:r>
      <w:r w:rsidRPr="000D3CAA">
        <w:rPr>
          <w:rFonts w:ascii="Arial" w:hAnsi="Arial" w:cs="Arial"/>
          <w:b/>
          <w:i/>
          <w:sz w:val="28"/>
        </w:rPr>
        <w:t>ho města Ostravy</w:t>
      </w:r>
      <w:r w:rsidRPr="000D3CAA">
        <w:rPr>
          <w:rFonts w:ascii="Arial" w:hAnsi="Arial" w:cs="Arial"/>
          <w:i/>
          <w:sz w:val="28"/>
        </w:rPr>
        <w:t xml:space="preserve"> a finanční účasti </w:t>
      </w:r>
      <w:r w:rsidR="00797F05" w:rsidRPr="00797F05">
        <w:rPr>
          <w:rFonts w:ascii="Arial" w:hAnsi="Arial" w:cs="Arial"/>
          <w:b/>
          <w:i/>
          <w:sz w:val="28"/>
        </w:rPr>
        <w:t>m</w:t>
      </w:r>
      <w:r w:rsidRPr="000D3CAA">
        <w:rPr>
          <w:rFonts w:ascii="Arial" w:hAnsi="Arial" w:cs="Arial"/>
          <w:b/>
          <w:i/>
          <w:sz w:val="28"/>
        </w:rPr>
        <w:t>ěstského obvodu Michálkovice.</w:t>
      </w:r>
    </w:p>
    <w:p w:rsidR="000D3CAA" w:rsidRDefault="000D3CAA"/>
    <w:p w:rsidR="000D3CAA" w:rsidRDefault="000D3CAA"/>
    <w:p w:rsidR="000D3CAA" w:rsidRDefault="000D3CAA"/>
    <w:p w:rsidR="000D3CAA" w:rsidRDefault="000D3CAA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ED5ACEA" wp14:editId="3657337C">
            <wp:simplePos x="0" y="0"/>
            <wp:positionH relativeFrom="column">
              <wp:posOffset>0</wp:posOffset>
            </wp:positionH>
            <wp:positionV relativeFrom="paragraph">
              <wp:posOffset>163053</wp:posOffset>
            </wp:positionV>
            <wp:extent cx="1997587" cy="470848"/>
            <wp:effectExtent l="0" t="0" r="3175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48" cy="47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222BFEB" wp14:editId="2A295604">
            <wp:simplePos x="0" y="0"/>
            <wp:positionH relativeFrom="column">
              <wp:posOffset>4551528</wp:posOffset>
            </wp:positionH>
            <wp:positionV relativeFrom="paragraph">
              <wp:posOffset>108462</wp:posOffset>
            </wp:positionV>
            <wp:extent cx="1730920" cy="409433"/>
            <wp:effectExtent l="0" t="0" r="317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92" cy="41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CAA" w:rsidRDefault="000D3CAA"/>
    <w:p w:rsidR="000D3CAA" w:rsidRPr="000D3CAA" w:rsidRDefault="000D3CAA" w:rsidP="000D3CAA">
      <w:pPr>
        <w:shd w:val="clear" w:color="auto" w:fill="DDD9C3" w:themeFill="background2" w:themeFillShade="E6"/>
        <w:tabs>
          <w:tab w:val="left" w:pos="3645"/>
        </w:tabs>
        <w:spacing w:after="0"/>
        <w:jc w:val="center"/>
        <w:rPr>
          <w:rFonts w:ascii="Arial" w:hAnsi="Arial" w:cs="Arial"/>
          <w:b/>
          <w:sz w:val="32"/>
        </w:rPr>
      </w:pPr>
      <w:r w:rsidRPr="000D3CAA">
        <w:rPr>
          <w:rFonts w:ascii="Arial" w:hAnsi="Arial" w:cs="Arial"/>
          <w:b/>
          <w:sz w:val="32"/>
        </w:rPr>
        <w:lastRenderedPageBreak/>
        <w:t>Podmínky ozdravného pobytu předškolních dětí městského obvodu Michálkovice</w:t>
      </w:r>
    </w:p>
    <w:p w:rsidR="000D3CAA" w:rsidRDefault="000D3CAA" w:rsidP="000D3CAA">
      <w:pPr>
        <w:pStyle w:val="Odstavecseseznamem"/>
        <w:tabs>
          <w:tab w:val="left" w:pos="3645"/>
        </w:tabs>
        <w:spacing w:after="0"/>
        <w:ind w:left="502"/>
        <w:jc w:val="both"/>
        <w:rPr>
          <w:rFonts w:ascii="Arial" w:hAnsi="Arial" w:cs="Arial"/>
          <w:sz w:val="28"/>
        </w:rPr>
      </w:pP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 xml:space="preserve">Ozdravný pobyt se koná v </w:t>
      </w:r>
      <w:r w:rsidRPr="00412FAD">
        <w:rPr>
          <w:rFonts w:ascii="Arial" w:hAnsi="Arial" w:cs="Arial"/>
          <w:b/>
          <w:sz w:val="26"/>
          <w:szCs w:val="26"/>
        </w:rPr>
        <w:t>Hotelu Duo</w:t>
      </w:r>
      <w:r w:rsidRPr="00412FAD">
        <w:rPr>
          <w:rFonts w:ascii="Arial" w:hAnsi="Arial" w:cs="Arial"/>
          <w:sz w:val="26"/>
          <w:szCs w:val="26"/>
        </w:rPr>
        <w:t xml:space="preserve">, Horní Bečva 216, 756 57. 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 xml:space="preserve">Ozdravný pobyt se koná v termínu </w:t>
      </w:r>
      <w:r w:rsidRPr="00412FAD">
        <w:rPr>
          <w:rFonts w:ascii="Arial" w:hAnsi="Arial" w:cs="Arial"/>
          <w:b/>
          <w:sz w:val="26"/>
          <w:szCs w:val="26"/>
        </w:rPr>
        <w:t>23. 3. 2019 – 5. 4. 2019.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 xml:space="preserve">Ozdravný pobyt je poskytován účastníkům </w:t>
      </w:r>
      <w:r w:rsidRPr="00412FAD">
        <w:rPr>
          <w:rFonts w:ascii="Arial" w:hAnsi="Arial" w:cs="Arial"/>
          <w:b/>
          <w:sz w:val="26"/>
          <w:szCs w:val="26"/>
        </w:rPr>
        <w:t>bezplatně</w:t>
      </w:r>
      <w:r w:rsidRPr="00412FAD">
        <w:rPr>
          <w:rFonts w:ascii="Arial" w:hAnsi="Arial" w:cs="Arial"/>
          <w:sz w:val="26"/>
          <w:szCs w:val="26"/>
        </w:rPr>
        <w:t>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 xml:space="preserve">Účastníkem je 1 dítě navštěvující MŠ Sládečkova (popř. dítě nenavštěvující předškolní zařízení, které nedosáhlo 6 let věku) + 1 osoba dospělého doprovodu. 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V případě přebytku zájemců oproti plánované kapacitě jsou pro uspokojení zájemců stanovena následující kritéria:</w:t>
      </w:r>
    </w:p>
    <w:p w:rsidR="00412FAD" w:rsidRPr="00412FAD" w:rsidRDefault="00412FAD" w:rsidP="00412FAD">
      <w:pPr>
        <w:pStyle w:val="Odstavecseseznamem"/>
        <w:numPr>
          <w:ilvl w:val="1"/>
          <w:numId w:val="7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Děti navštěvující předškolní třídu MŠ Sládečkova (+ sourozenci, kteří nedosáhli 6 let věku)</w:t>
      </w:r>
      <w:r w:rsidR="005414F0">
        <w:rPr>
          <w:rFonts w:ascii="Arial" w:hAnsi="Arial" w:cs="Arial"/>
          <w:sz w:val="26"/>
          <w:szCs w:val="26"/>
        </w:rPr>
        <w:t>,</w:t>
      </w:r>
      <w:r w:rsidRPr="00412FAD">
        <w:rPr>
          <w:rFonts w:ascii="Arial" w:hAnsi="Arial" w:cs="Arial"/>
          <w:sz w:val="26"/>
          <w:szCs w:val="26"/>
        </w:rPr>
        <w:t xml:space="preserve"> </w:t>
      </w:r>
    </w:p>
    <w:p w:rsidR="00797F05" w:rsidRDefault="00412FAD" w:rsidP="00797F05">
      <w:pPr>
        <w:pStyle w:val="Odstavecseseznamem"/>
        <w:numPr>
          <w:ilvl w:val="1"/>
          <w:numId w:val="7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Děti navštěvující nižší ročníky MŠ Sládečkova (+ sourozenci, kteří nedosáhli 6 let věku)</w:t>
      </w:r>
      <w:r w:rsidR="005414F0">
        <w:rPr>
          <w:rFonts w:ascii="Arial" w:hAnsi="Arial" w:cs="Arial"/>
          <w:sz w:val="26"/>
          <w:szCs w:val="26"/>
        </w:rPr>
        <w:t>,</w:t>
      </w:r>
    </w:p>
    <w:p w:rsidR="00797F05" w:rsidRPr="00797F05" w:rsidRDefault="00797F05" w:rsidP="00797F05">
      <w:pPr>
        <w:pStyle w:val="Odstavecseseznamem"/>
        <w:numPr>
          <w:ilvl w:val="1"/>
          <w:numId w:val="7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797F05">
        <w:rPr>
          <w:rFonts w:ascii="Arial" w:hAnsi="Arial" w:cs="Arial"/>
          <w:sz w:val="26"/>
          <w:szCs w:val="26"/>
        </w:rPr>
        <w:t>Děti s trvalým pobytem v Michálkovicích nenavštěvující předškolní zařízení, které nedosáhly 6 let věku.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V případě naplnění kapacit budou přijímány náhradní přihlášky.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Osoby dospělého doprovodu se mohou v průběhu pobytu maximálně 1 x vystřídat (např. místo matky přijede na druhý týden otec dítěte). Střídání dospělých osob bude probíhat pouze po předchozím nahlášení (uvedení v závazné přihlášce).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Osoba dospělého doprovodu odpovídá za dítě po celou dobu ozdravného pobytu.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Doprava bude zajištěna autobusy objednanými organizátorem ozdravného pobytu (místo a čas bude upřesněno). Doprava autobusem je plně hrazena. Dopravit se mohou účastníci také individuálně (po předchozím uvedení této skutečnosti v přihlášce) – v takovém případě jim nevzniká nárok na úhradu nákladů na dopravu.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Součástí ozdravného pobytu není pojištění účastníků, které si v případě zájmu musí jednotlivé osoby zajistit individuálně.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Stravování je zajištěno 5 x denně.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Pitný režim zajištěn po celý den.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Speciální stravovací návyky, alergie, diety (potvrzené lékařem) nutno uvést v přihlášce.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Účast na procedurách je povinná (např. bazén, sauna, cvičení, apod.).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>Program pobytu bude předán účastníkům přibližně týden před odjezdem.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 xml:space="preserve">Převzetí přihlášky nezakládá nárok na zařazení na ozdravný pobyt. O zařazení bude zákonný zástupce informován emailem uvedeným v přihlášce nejpozději 5 dní po uplynutí lhůty pro podávání přihlášek. Tímto oznámením jsou účastníci zařazeni na ozdravný pobyt. </w:t>
      </w:r>
    </w:p>
    <w:p w:rsidR="00412FAD" w:rsidRPr="00412FAD" w:rsidRDefault="00412FAD" w:rsidP="00412FAD">
      <w:pPr>
        <w:pStyle w:val="Odstavecseseznamem"/>
        <w:numPr>
          <w:ilvl w:val="0"/>
          <w:numId w:val="1"/>
        </w:numPr>
        <w:tabs>
          <w:tab w:val="left" w:pos="3645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412FAD">
        <w:rPr>
          <w:rFonts w:ascii="Arial" w:hAnsi="Arial" w:cs="Arial"/>
          <w:sz w:val="26"/>
          <w:szCs w:val="26"/>
        </w:rPr>
        <w:t xml:space="preserve">V případě bezdůvodného nenastoupení na ozdravný pobyt je organizátor oprávněn vymáhat od zákonného zástupce náhradu způsobené škody až do výše 15.000 Kč za každou nezúčastněnou osobu. </w:t>
      </w:r>
    </w:p>
    <w:p w:rsidR="000D3CAA" w:rsidRDefault="000D3CAA">
      <w:pPr>
        <w:rPr>
          <w:sz w:val="28"/>
        </w:rPr>
      </w:pPr>
    </w:p>
    <w:p w:rsidR="00412FAD" w:rsidRDefault="00412FAD">
      <w:pPr>
        <w:rPr>
          <w:sz w:val="28"/>
        </w:rPr>
      </w:pPr>
    </w:p>
    <w:p w:rsidR="000D3CAA" w:rsidRPr="00BB7015" w:rsidRDefault="000D3CAA" w:rsidP="0019515F">
      <w:pPr>
        <w:tabs>
          <w:tab w:val="left" w:pos="3645"/>
        </w:tabs>
        <w:spacing w:after="0"/>
        <w:ind w:left="142"/>
        <w:jc w:val="center"/>
        <w:rPr>
          <w:rFonts w:ascii="Arial" w:hAnsi="Arial" w:cs="Arial"/>
          <w:b/>
          <w:sz w:val="32"/>
        </w:rPr>
      </w:pPr>
      <w:r w:rsidRPr="00BB7015">
        <w:rPr>
          <w:rFonts w:ascii="Arial" w:hAnsi="Arial" w:cs="Arial"/>
          <w:b/>
          <w:sz w:val="32"/>
        </w:rPr>
        <w:lastRenderedPageBreak/>
        <w:t>Další informace</w:t>
      </w:r>
    </w:p>
    <w:p w:rsidR="0019515F" w:rsidRDefault="0019515F" w:rsidP="00BB7015">
      <w:pPr>
        <w:tabs>
          <w:tab w:val="left" w:pos="3645"/>
        </w:tabs>
        <w:spacing w:after="0"/>
        <w:ind w:left="142"/>
        <w:jc w:val="both"/>
        <w:rPr>
          <w:rFonts w:ascii="Arial" w:hAnsi="Arial" w:cs="Arial"/>
          <w:sz w:val="28"/>
        </w:rPr>
      </w:pPr>
    </w:p>
    <w:p w:rsidR="000D3CAA" w:rsidRPr="00C16FEE" w:rsidRDefault="00BB7015" w:rsidP="00BB7015">
      <w:pPr>
        <w:tabs>
          <w:tab w:val="left" w:pos="3645"/>
        </w:tabs>
        <w:spacing w:after="0"/>
        <w:ind w:left="142"/>
        <w:jc w:val="both"/>
        <w:rPr>
          <w:rFonts w:ascii="Arial" w:hAnsi="Arial" w:cs="Arial"/>
          <w:b/>
          <w:sz w:val="28"/>
          <w:u w:val="single"/>
        </w:rPr>
      </w:pPr>
      <w:r w:rsidRPr="00C16FEE">
        <w:rPr>
          <w:rFonts w:ascii="Arial" w:hAnsi="Arial" w:cs="Arial"/>
          <w:b/>
          <w:sz w:val="28"/>
          <w:u w:val="single"/>
        </w:rPr>
        <w:t>V rámci pobytu účastníci získávají</w:t>
      </w:r>
    </w:p>
    <w:p w:rsidR="00BB7015" w:rsidRP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>možnost využití společného prostoru – společenská místnost</w:t>
      </w:r>
    </w:p>
    <w:p w:rsidR="00BB7015" w:rsidRP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>využití vnitřního vyhřívaného bazénu</w:t>
      </w:r>
      <w:r w:rsidR="00C16FEE">
        <w:rPr>
          <w:rFonts w:ascii="Arial" w:hAnsi="Arial" w:cs="Arial"/>
          <w:sz w:val="28"/>
        </w:rPr>
        <w:t xml:space="preserve"> (obvykle 9.00 – 21.00)</w:t>
      </w:r>
      <w:r w:rsidRPr="00BB7015">
        <w:rPr>
          <w:rFonts w:ascii="Arial" w:hAnsi="Arial" w:cs="Arial"/>
          <w:sz w:val="28"/>
        </w:rPr>
        <w:t xml:space="preserve"> a </w:t>
      </w:r>
      <w:proofErr w:type="spellStart"/>
      <w:r w:rsidRPr="00BB7015">
        <w:rPr>
          <w:rFonts w:ascii="Arial" w:hAnsi="Arial" w:cs="Arial"/>
          <w:sz w:val="28"/>
        </w:rPr>
        <w:t>Kneippova</w:t>
      </w:r>
      <w:proofErr w:type="spellEnd"/>
      <w:r w:rsidRPr="00BB7015">
        <w:rPr>
          <w:rFonts w:ascii="Arial" w:hAnsi="Arial" w:cs="Arial"/>
          <w:sz w:val="28"/>
        </w:rPr>
        <w:t xml:space="preserve"> masážního chodníku</w:t>
      </w:r>
    </w:p>
    <w:p w:rsidR="00BB7015" w:rsidRP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>využití saunového světa</w:t>
      </w:r>
      <w:r w:rsidR="00C16FEE">
        <w:rPr>
          <w:rFonts w:ascii="Arial" w:hAnsi="Arial" w:cs="Arial"/>
          <w:sz w:val="28"/>
        </w:rPr>
        <w:t xml:space="preserve"> (obvykle 12.00 – 21.00)</w:t>
      </w:r>
    </w:p>
    <w:p w:rsidR="00BB7015" w:rsidRP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>neomezený vstup do fitness centra</w:t>
      </w:r>
    </w:p>
    <w:p w:rsidR="00BB7015" w:rsidRP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>využití venkovních prostor a sportovišť</w:t>
      </w:r>
    </w:p>
    <w:p w:rsidR="00BB7015" w:rsidRP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>zapůjčení sportovního vybavení</w:t>
      </w:r>
    </w:p>
    <w:p w:rsidR="00BB7015" w:rsidRDefault="00BB7015" w:rsidP="00BB7015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BB7015">
        <w:rPr>
          <w:rFonts w:ascii="Arial" w:hAnsi="Arial" w:cs="Arial"/>
          <w:sz w:val="28"/>
        </w:rPr>
        <w:t xml:space="preserve">zdarma </w:t>
      </w:r>
      <w:proofErr w:type="spellStart"/>
      <w:r w:rsidRPr="00BB7015">
        <w:rPr>
          <w:rFonts w:ascii="Arial" w:hAnsi="Arial" w:cs="Arial"/>
          <w:sz w:val="28"/>
        </w:rPr>
        <w:t>wifi</w:t>
      </w:r>
      <w:proofErr w:type="spellEnd"/>
    </w:p>
    <w:p w:rsidR="0019515F" w:rsidRPr="00BB7015" w:rsidRDefault="0019515F" w:rsidP="00BB7015">
      <w:p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</w:p>
    <w:p w:rsidR="00BB7015" w:rsidRPr="00C16FEE" w:rsidRDefault="00C16FEE" w:rsidP="00C16FEE">
      <w:pPr>
        <w:tabs>
          <w:tab w:val="left" w:pos="3645"/>
        </w:tabs>
        <w:spacing w:after="0"/>
        <w:jc w:val="both"/>
        <w:rPr>
          <w:rFonts w:ascii="Arial" w:hAnsi="Arial" w:cs="Arial"/>
          <w:b/>
          <w:sz w:val="28"/>
          <w:u w:val="single"/>
        </w:rPr>
      </w:pPr>
      <w:r w:rsidRPr="00C16FEE">
        <w:rPr>
          <w:rFonts w:ascii="Arial" w:hAnsi="Arial" w:cs="Arial"/>
          <w:b/>
          <w:sz w:val="28"/>
          <w:u w:val="single"/>
        </w:rPr>
        <w:t>Program</w:t>
      </w:r>
    </w:p>
    <w:p w:rsidR="00C16FEE" w:rsidRDefault="005414F0" w:rsidP="00F52582">
      <w:p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</w:t>
      </w:r>
      <w:r w:rsidR="00C16FEE" w:rsidRPr="00C16FEE">
        <w:rPr>
          <w:rFonts w:ascii="Arial" w:hAnsi="Arial" w:cs="Arial"/>
          <w:sz w:val="28"/>
        </w:rPr>
        <w:t>alší program, který může zahrnovat povinné ozdravné procedury</w:t>
      </w:r>
      <w:r w:rsidR="00C16FEE">
        <w:rPr>
          <w:rFonts w:ascii="Arial" w:hAnsi="Arial" w:cs="Arial"/>
          <w:sz w:val="28"/>
        </w:rPr>
        <w:t>, animační programy či jiné volnočasové aktivity</w:t>
      </w:r>
      <w:r w:rsidR="00C16FEE" w:rsidRPr="00C16FEE">
        <w:rPr>
          <w:rFonts w:ascii="Arial" w:hAnsi="Arial" w:cs="Arial"/>
          <w:sz w:val="28"/>
        </w:rPr>
        <w:t>, bude konkretizován nejpozději týden před odjezdem</w:t>
      </w:r>
      <w:r w:rsidR="0019515F">
        <w:rPr>
          <w:rFonts w:ascii="Arial" w:hAnsi="Arial" w:cs="Arial"/>
          <w:sz w:val="28"/>
        </w:rPr>
        <w:t>.</w:t>
      </w:r>
    </w:p>
    <w:p w:rsidR="0019515F" w:rsidRDefault="0019515F" w:rsidP="005414F0">
      <w:p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</w:p>
    <w:p w:rsidR="00C16FEE" w:rsidRPr="00C16FEE" w:rsidRDefault="00C16FEE" w:rsidP="00C16FEE">
      <w:pPr>
        <w:tabs>
          <w:tab w:val="left" w:pos="3645"/>
        </w:tabs>
        <w:spacing w:after="0"/>
        <w:jc w:val="both"/>
        <w:rPr>
          <w:rFonts w:ascii="Arial" w:hAnsi="Arial" w:cs="Arial"/>
          <w:b/>
          <w:sz w:val="28"/>
          <w:u w:val="single"/>
        </w:rPr>
      </w:pPr>
      <w:r w:rsidRPr="00C16FEE">
        <w:rPr>
          <w:rFonts w:ascii="Arial" w:hAnsi="Arial" w:cs="Arial"/>
          <w:b/>
          <w:sz w:val="28"/>
          <w:u w:val="single"/>
        </w:rPr>
        <w:t>Mladší sourozenci do 3 let</w:t>
      </w:r>
    </w:p>
    <w:p w:rsidR="00C16FEE" w:rsidRPr="004E0CF9" w:rsidRDefault="00C16FEE" w:rsidP="004E0CF9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4E0CF9">
        <w:rPr>
          <w:rFonts w:ascii="Arial" w:hAnsi="Arial" w:cs="Arial"/>
          <w:sz w:val="28"/>
        </w:rPr>
        <w:t>Možnos</w:t>
      </w:r>
      <w:r w:rsidR="00F52582">
        <w:rPr>
          <w:rFonts w:ascii="Arial" w:hAnsi="Arial" w:cs="Arial"/>
          <w:sz w:val="28"/>
        </w:rPr>
        <w:t xml:space="preserve">t využití bezplatného pobytu pro </w:t>
      </w:r>
      <w:r w:rsidRPr="004E0CF9">
        <w:rPr>
          <w:rFonts w:ascii="Arial" w:hAnsi="Arial" w:cs="Arial"/>
          <w:sz w:val="28"/>
        </w:rPr>
        <w:t>dítě do 3 let bez nároku na služby</w:t>
      </w:r>
      <w:r w:rsidR="00F52582">
        <w:rPr>
          <w:rFonts w:ascii="Arial" w:hAnsi="Arial" w:cs="Arial"/>
          <w:sz w:val="28"/>
        </w:rPr>
        <w:t xml:space="preserve"> (sourozenci)</w:t>
      </w:r>
      <w:r w:rsidRPr="004E0CF9">
        <w:rPr>
          <w:rFonts w:ascii="Arial" w:hAnsi="Arial" w:cs="Arial"/>
          <w:sz w:val="28"/>
        </w:rPr>
        <w:t>. V případě volných kapacit hotel poskytne bezplatně i děts</w:t>
      </w:r>
      <w:r w:rsidR="00F52582">
        <w:rPr>
          <w:rFonts w:ascii="Arial" w:hAnsi="Arial" w:cs="Arial"/>
          <w:sz w:val="28"/>
        </w:rPr>
        <w:t>kou postýlku nebo lze využít svou</w:t>
      </w:r>
      <w:r w:rsidRPr="004E0CF9">
        <w:rPr>
          <w:rFonts w:ascii="Arial" w:hAnsi="Arial" w:cs="Arial"/>
          <w:sz w:val="28"/>
        </w:rPr>
        <w:t>.</w:t>
      </w:r>
    </w:p>
    <w:p w:rsidR="004E0CF9" w:rsidRDefault="00C16FEE" w:rsidP="004E0CF9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4E0CF9">
        <w:rPr>
          <w:rFonts w:ascii="Arial" w:hAnsi="Arial" w:cs="Arial"/>
          <w:sz w:val="28"/>
        </w:rPr>
        <w:t xml:space="preserve">Aktuální doplatek za stravování (plná penze) </w:t>
      </w:r>
      <w:r w:rsidR="004E0CF9" w:rsidRPr="004E0CF9">
        <w:rPr>
          <w:rFonts w:ascii="Arial" w:hAnsi="Arial" w:cs="Arial"/>
          <w:sz w:val="28"/>
        </w:rPr>
        <w:t>činí 320 Kč na dítě a den</w:t>
      </w:r>
      <w:r w:rsidR="00F52582">
        <w:rPr>
          <w:rFonts w:ascii="Arial" w:hAnsi="Arial" w:cs="Arial"/>
          <w:sz w:val="28"/>
        </w:rPr>
        <w:t xml:space="preserve"> -</w:t>
      </w:r>
      <w:r w:rsidR="004E0CF9" w:rsidRPr="004E0CF9">
        <w:rPr>
          <w:rFonts w:ascii="Arial" w:hAnsi="Arial" w:cs="Arial"/>
          <w:sz w:val="28"/>
        </w:rPr>
        <w:t xml:space="preserve"> rodič</w:t>
      </w:r>
      <w:r w:rsidR="00F52582">
        <w:rPr>
          <w:rFonts w:ascii="Arial" w:hAnsi="Arial" w:cs="Arial"/>
          <w:sz w:val="28"/>
        </w:rPr>
        <w:t>e si tento poplatek hradí sami.</w:t>
      </w:r>
    </w:p>
    <w:p w:rsidR="00F52582" w:rsidRDefault="00F52582" w:rsidP="004E0CF9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V případě vyšší účasti dětí mladších 3 let může vzniknout povinnost zajistit si dopravu individuálně. </w:t>
      </w:r>
    </w:p>
    <w:p w:rsidR="00F52582" w:rsidRPr="004E0CF9" w:rsidRDefault="00F52582" w:rsidP="004E0CF9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Případnou účast těchto dětí hlaste při předání přihlášky.   </w:t>
      </w:r>
    </w:p>
    <w:p w:rsidR="004E0CF9" w:rsidRDefault="004E0CF9" w:rsidP="004E0CF9">
      <w:pPr>
        <w:tabs>
          <w:tab w:val="left" w:pos="3645"/>
        </w:tabs>
        <w:spacing w:after="0"/>
        <w:jc w:val="both"/>
        <w:rPr>
          <w:rFonts w:ascii="Arial" w:hAnsi="Arial" w:cs="Arial"/>
          <w:b/>
          <w:sz w:val="28"/>
          <w:u w:val="single"/>
        </w:rPr>
      </w:pPr>
    </w:p>
    <w:p w:rsidR="004E0CF9" w:rsidRPr="004E0CF9" w:rsidRDefault="004E0CF9" w:rsidP="004E0CF9">
      <w:pPr>
        <w:tabs>
          <w:tab w:val="left" w:pos="3645"/>
        </w:tabs>
        <w:spacing w:after="0"/>
        <w:jc w:val="both"/>
        <w:rPr>
          <w:rFonts w:ascii="Arial" w:hAnsi="Arial" w:cs="Arial"/>
          <w:b/>
          <w:sz w:val="28"/>
          <w:u w:val="single"/>
        </w:rPr>
      </w:pPr>
      <w:r w:rsidRPr="004E0CF9">
        <w:rPr>
          <w:rFonts w:ascii="Arial" w:hAnsi="Arial" w:cs="Arial"/>
          <w:b/>
          <w:sz w:val="28"/>
          <w:u w:val="single"/>
        </w:rPr>
        <w:t>Doprava</w:t>
      </w:r>
      <w:r w:rsidR="0019515F">
        <w:rPr>
          <w:rFonts w:ascii="Arial" w:hAnsi="Arial" w:cs="Arial"/>
          <w:b/>
          <w:sz w:val="28"/>
          <w:u w:val="single"/>
        </w:rPr>
        <w:t xml:space="preserve"> autobusem</w:t>
      </w:r>
    </w:p>
    <w:p w:rsidR="004E0CF9" w:rsidRDefault="0019515F" w:rsidP="0019515F">
      <w:pPr>
        <w:pStyle w:val="Odstavecseseznamem"/>
        <w:numPr>
          <w:ilvl w:val="0"/>
          <w:numId w:val="4"/>
        </w:num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19515F">
        <w:rPr>
          <w:rFonts w:ascii="Arial" w:hAnsi="Arial" w:cs="Arial"/>
          <w:sz w:val="28"/>
        </w:rPr>
        <w:t xml:space="preserve">Konkrétní čas odjezdu </w:t>
      </w:r>
      <w:r>
        <w:rPr>
          <w:rFonts w:ascii="Arial" w:hAnsi="Arial" w:cs="Arial"/>
          <w:sz w:val="28"/>
        </w:rPr>
        <w:t>n</w:t>
      </w:r>
      <w:r w:rsidRPr="0019515F">
        <w:rPr>
          <w:rFonts w:ascii="Arial" w:hAnsi="Arial" w:cs="Arial"/>
          <w:sz w:val="28"/>
        </w:rPr>
        <w:t>a ozdravný poby</w:t>
      </w:r>
      <w:r>
        <w:rPr>
          <w:rFonts w:ascii="Arial" w:hAnsi="Arial" w:cs="Arial"/>
          <w:sz w:val="28"/>
        </w:rPr>
        <w:t>t</w:t>
      </w:r>
      <w:r w:rsidRPr="0019515F">
        <w:rPr>
          <w:rFonts w:ascii="Arial" w:hAnsi="Arial" w:cs="Arial"/>
          <w:sz w:val="28"/>
        </w:rPr>
        <w:t xml:space="preserve"> a z něj bude konkretizován nejméně týden před odjezdem na ozdravný pobyt.</w:t>
      </w:r>
    </w:p>
    <w:p w:rsidR="0019515F" w:rsidRPr="0019515F" w:rsidRDefault="0019515F" w:rsidP="0019515F">
      <w:p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</w:p>
    <w:p w:rsidR="0019515F" w:rsidRPr="0019515F" w:rsidRDefault="005414F0" w:rsidP="0019515F">
      <w:pPr>
        <w:pStyle w:val="Odstavecseseznamem"/>
        <w:tabs>
          <w:tab w:val="left" w:pos="3645"/>
        </w:tabs>
        <w:spacing w:after="0"/>
        <w:ind w:left="502"/>
        <w:jc w:val="both"/>
        <w:rPr>
          <w:rFonts w:ascii="Arial" w:hAnsi="Arial" w:cs="Arial"/>
          <w:sz w:val="28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62336" behindDoc="0" locked="0" layoutInCell="1" allowOverlap="1" wp14:anchorId="4A967D2C" wp14:editId="0A4CEDC9">
            <wp:simplePos x="0" y="0"/>
            <wp:positionH relativeFrom="column">
              <wp:posOffset>1787525</wp:posOffset>
            </wp:positionH>
            <wp:positionV relativeFrom="paragraph">
              <wp:posOffset>80010</wp:posOffset>
            </wp:positionV>
            <wp:extent cx="2872740" cy="932180"/>
            <wp:effectExtent l="0" t="0" r="3810" b="12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015" w:rsidRDefault="00C16FEE">
      <w:pPr>
        <w:rPr>
          <w:sz w:val="28"/>
        </w:rPr>
      </w:pPr>
      <w:r>
        <w:rPr>
          <w:sz w:val="28"/>
        </w:rPr>
        <w:t xml:space="preserve"> </w:t>
      </w:r>
    </w:p>
    <w:p w:rsidR="00BB7015" w:rsidRPr="000D3CAA" w:rsidRDefault="00BB7015">
      <w:pPr>
        <w:rPr>
          <w:sz w:val="28"/>
        </w:rPr>
      </w:pPr>
    </w:p>
    <w:p w:rsidR="0019515F" w:rsidRDefault="005414F0">
      <w:pPr>
        <w:rPr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B21C045" wp14:editId="18D9FB66">
            <wp:simplePos x="0" y="0"/>
            <wp:positionH relativeFrom="column">
              <wp:posOffset>4251325</wp:posOffset>
            </wp:positionH>
            <wp:positionV relativeFrom="paragraph">
              <wp:posOffset>367030</wp:posOffset>
            </wp:positionV>
            <wp:extent cx="1730375" cy="408940"/>
            <wp:effectExtent l="0" t="0" r="317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15F" w:rsidRDefault="0019515F">
      <w:pPr>
        <w:rPr>
          <w:sz w:val="28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63360" behindDoc="0" locked="0" layoutInCell="1" allowOverlap="1" wp14:anchorId="4F7C86AB" wp14:editId="774721F6">
            <wp:simplePos x="0" y="0"/>
            <wp:positionH relativeFrom="column">
              <wp:posOffset>217786</wp:posOffset>
            </wp:positionH>
            <wp:positionV relativeFrom="paragraph">
              <wp:posOffset>8614</wp:posOffset>
            </wp:positionV>
            <wp:extent cx="1997710" cy="467995"/>
            <wp:effectExtent l="0" t="0" r="2540" b="82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4F0" w:rsidRDefault="005414F0">
      <w:pPr>
        <w:rPr>
          <w:b/>
          <w:sz w:val="32"/>
        </w:rPr>
      </w:pPr>
    </w:p>
    <w:p w:rsidR="005414F0" w:rsidRDefault="005414F0">
      <w:pPr>
        <w:rPr>
          <w:b/>
          <w:sz w:val="32"/>
        </w:rPr>
      </w:pPr>
    </w:p>
    <w:p w:rsidR="0019515F" w:rsidRDefault="0019515F">
      <w:pPr>
        <w:rPr>
          <w:b/>
          <w:sz w:val="32"/>
        </w:rPr>
      </w:pPr>
      <w:r w:rsidRPr="0019515F">
        <w:rPr>
          <w:b/>
          <w:sz w:val="32"/>
        </w:rPr>
        <w:lastRenderedPageBreak/>
        <w:t xml:space="preserve">Lokalita </w:t>
      </w:r>
    </w:p>
    <w:p w:rsidR="0019515F" w:rsidRPr="00AA3CD7" w:rsidRDefault="0019515F" w:rsidP="00AA3CD7">
      <w:pPr>
        <w:tabs>
          <w:tab w:val="left" w:pos="3645"/>
        </w:tabs>
        <w:spacing w:after="0"/>
        <w:jc w:val="both"/>
        <w:rPr>
          <w:rFonts w:ascii="Arial" w:hAnsi="Arial" w:cs="Arial"/>
          <w:sz w:val="28"/>
        </w:rPr>
      </w:pPr>
      <w:r w:rsidRPr="00AA3CD7">
        <w:rPr>
          <w:rFonts w:ascii="Arial" w:hAnsi="Arial" w:cs="Arial"/>
          <w:sz w:val="28"/>
        </w:rPr>
        <w:t>Horní Bečva je horská obec s nadmořskou výškou v centru 505 m n. m. ležící v Chráněné krajinné oblasti Moravskoslezské Beskydy asi 13 km východně od Rožnova pod Radhoštěm po obou březích horního toku Rožnovské Bečvy, která odděluje pásmo Vsetínských vrchů od Beskyd.</w:t>
      </w:r>
    </w:p>
    <w:p w:rsidR="0019515F" w:rsidRDefault="0019515F" w:rsidP="0019515F">
      <w:pPr>
        <w:jc w:val="center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0220D326" wp14:editId="198F09FA">
            <wp:extent cx="5972810" cy="360362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5F" w:rsidRDefault="0019515F" w:rsidP="0019515F">
      <w:pPr>
        <w:jc w:val="center"/>
        <w:rPr>
          <w:sz w:val="28"/>
        </w:rPr>
      </w:pPr>
    </w:p>
    <w:p w:rsidR="0019515F" w:rsidRPr="000D3CAA" w:rsidRDefault="0019515F" w:rsidP="0019515F">
      <w:pPr>
        <w:jc w:val="center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3AA1390B" wp14:editId="73E8EE78">
            <wp:extent cx="5972810" cy="310769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15F" w:rsidRPr="000D3CAA" w:rsidSect="004B1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11630"/>
    <w:multiLevelType w:val="hybridMultilevel"/>
    <w:tmpl w:val="A66CE6E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4B4463F"/>
    <w:multiLevelType w:val="hybridMultilevel"/>
    <w:tmpl w:val="3C5C0FA6"/>
    <w:lvl w:ilvl="0" w:tplc="040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4A60AAF"/>
    <w:multiLevelType w:val="hybridMultilevel"/>
    <w:tmpl w:val="3E3C141E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5F1466"/>
    <w:multiLevelType w:val="hybridMultilevel"/>
    <w:tmpl w:val="83224AB8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B6B0C99"/>
    <w:multiLevelType w:val="hybridMultilevel"/>
    <w:tmpl w:val="FEBC2FE0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67D370E"/>
    <w:multiLevelType w:val="hybridMultilevel"/>
    <w:tmpl w:val="ACC476F8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7EC1755F"/>
    <w:multiLevelType w:val="hybridMultilevel"/>
    <w:tmpl w:val="3828E54A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60E"/>
    <w:rsid w:val="000D1B5F"/>
    <w:rsid w:val="000D3CAA"/>
    <w:rsid w:val="000E7916"/>
    <w:rsid w:val="001173D6"/>
    <w:rsid w:val="0019515F"/>
    <w:rsid w:val="00412FAD"/>
    <w:rsid w:val="004B160E"/>
    <w:rsid w:val="004E0CF9"/>
    <w:rsid w:val="005414F0"/>
    <w:rsid w:val="006A3FA9"/>
    <w:rsid w:val="00797F05"/>
    <w:rsid w:val="00AA3CD7"/>
    <w:rsid w:val="00BB7015"/>
    <w:rsid w:val="00C16FEE"/>
    <w:rsid w:val="00EA0813"/>
    <w:rsid w:val="00F5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16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60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D3C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16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60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D3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665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Juroška Martin</dc:creator>
  <cp:lastModifiedBy>Juroška Martin</cp:lastModifiedBy>
  <cp:revision>4</cp:revision>
  <cp:lastPrinted>2019-01-16T13:54:00Z</cp:lastPrinted>
  <dcterms:created xsi:type="dcterms:W3CDTF">2019-01-16T08:18:00Z</dcterms:created>
  <dcterms:modified xsi:type="dcterms:W3CDTF">2019-01-16T14:06:00Z</dcterms:modified>
</cp:coreProperties>
</file>